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lsea Market" w:cs="Chelsea Market" w:eastAsia="Chelsea Market" w:hAnsi="Chelsea Market"/>
          <w:b w:val="1"/>
          <w:sz w:val="28"/>
          <w:szCs w:val="28"/>
          <w:rtl w:val="0"/>
        </w:rPr>
        <w:t xml:space="preserve"> The History Day Exhibit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An exhibit is a visual representation of your research, much a small version like you would see in a museum.  The information should be displayed in an easy-to-understand and attractive manner that uses a variety of text and illustrations as support for your argument.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4538663</wp:posOffset>
            </wp:positionH>
            <wp:positionV relativeFrom="paragraph">
              <wp:posOffset>438150</wp:posOffset>
            </wp:positionV>
            <wp:extent cx="2043113" cy="2724150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724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Ideal for Students who: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enjoy creating things with their hands and visually building an argument.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have access to creative supplies, including a poster board, colorful paper, a color printer, glue, scissors, paint,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To prove your thesis, an Exhibit includes: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only 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u w:val="single"/>
          <w:rtl w:val="0"/>
        </w:rPr>
        <w:t xml:space="preserve">500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of</w:t>
      </w: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 your own words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, contained in titles, headlines, captions, timeline, and description.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 variety of items you did not write -- newspaper articles, letters, documents, quotes, etc. -- especially from primary sources.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4543425</wp:posOffset>
            </wp:positionH>
            <wp:positionV relativeFrom="paragraph">
              <wp:posOffset>533400</wp:posOffset>
            </wp:positionV>
            <wp:extent cx="2047875" cy="2712997"/>
            <wp:effectExtent b="0" l="0" r="0" t="0"/>
            <wp:wrapSquare wrapText="bothSides" distB="114300" distT="11430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7129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photographs and other illustrative materials (like cartoons, charts, artwork, 3-D objects).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Basic Guidelines: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The overall size when displayed must be no larger than </w:t>
      </w: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40 inches wide, 30 inches deep, and 6 feet high.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The exhibit must “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u w:val="single"/>
          <w:rtl w:val="0"/>
        </w:rPr>
        <w:t xml:space="preserve">stand alone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” and not rely on student to explain it.  Be sure the images, written materials, and illustrations are easy to understand.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title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should be the main focus and centered.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strong thesis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 clearly stated and obvious for viewer to see.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4552950</wp:posOffset>
            </wp:positionH>
            <wp:positionV relativeFrom="paragraph">
              <wp:posOffset>409575</wp:posOffset>
            </wp:positionV>
            <wp:extent cx="2030909" cy="2702141"/>
            <wp:effectExtent b="0" l="0" r="0" t="0"/>
            <wp:wrapSquare wrapText="bothSides" distB="114300" distT="114300" distL="114300" distR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0909" cy="27021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You may only have </w:t>
      </w:r>
      <w:r w:rsidDel="00000000" w:rsidR="00000000" w:rsidRPr="00000000">
        <w:rPr>
          <w:rFonts w:ascii="Schoolbell" w:cs="Schoolbell" w:eastAsia="Schoolbell" w:hAnsi="Schoolbell"/>
          <w:b w:val="1"/>
          <w:sz w:val="24"/>
          <w:szCs w:val="24"/>
          <w:rtl w:val="0"/>
        </w:rPr>
        <w:t xml:space="preserve">500 of your own words</w:t>
      </w: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, including titles, subtitles, thesis, captions, descriptions, etc.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The center panel should contain the main ideas of your topics leadership.  Side panels are best used to explain related details, such as the context and legacy. 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Artifacts or other materials may be displayed on the table between the side panels as part of the exhibit.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All images need to include URL address to credit the source.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All quoted material needs to include the source.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Schoolbell" w:cs="Schoolbell" w:eastAsia="Schoolbell" w:hAnsi="Schoolbell"/>
          <w:sz w:val="24"/>
          <w:szCs w:val="24"/>
          <w:u w:val="none"/>
        </w:rPr>
      </w:pPr>
      <w:r w:rsidDel="00000000" w:rsidR="00000000" w:rsidRPr="00000000">
        <w:rPr>
          <w:rFonts w:ascii="Schoolbell" w:cs="Schoolbell" w:eastAsia="Schoolbell" w:hAnsi="Schoolbell"/>
          <w:sz w:val="24"/>
          <w:szCs w:val="24"/>
          <w:rtl w:val="0"/>
        </w:rPr>
        <w:t xml:space="preserve">Must be student-constructed and student must be able to complete all set-up on their own. Adults may supervise steps of construction.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choolbell" w:cs="Schoolbell" w:eastAsia="Schoolbell" w:hAnsi="Schoolbell"/>
          <w:i w:val="1"/>
          <w:sz w:val="24"/>
          <w:szCs w:val="24"/>
          <w:rtl w:val="0"/>
        </w:rPr>
        <w:t xml:space="preserve">Google images of NHD Exhibits for more samples of exhibits.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History Day </w:t>
      </w: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rtl w:val="0"/>
        </w:rPr>
        <w:t xml:space="preserve">EXHIBIT</w:t>
      </w:r>
      <w:r w:rsidDel="00000000" w:rsidR="00000000" w:rsidRPr="00000000">
        <w:rPr>
          <w:rFonts w:ascii="Didact Gothic" w:cs="Didact Gothic" w:eastAsia="Didact Gothic" w:hAnsi="Didact Gothic"/>
          <w:sz w:val="36"/>
          <w:szCs w:val="36"/>
          <w:rtl w:val="0"/>
        </w:rPr>
        <w:t xml:space="preserve"> Scoring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Student Name: _____________________________________   Title of Exhibit: 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ab/>
        <w:tab/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Didact Gothic" w:cs="Didact Gothic" w:eastAsia="Didact Gothic" w:hAnsi="Didact Gothic"/>
          <w:i w:val="1"/>
          <w:rtl w:val="0"/>
        </w:rPr>
        <w:t xml:space="preserve">Comments/Suggestions:</w:t>
      </w:r>
    </w:p>
    <w:tbl>
      <w:tblPr>
        <w:tblStyle w:val="Table1"/>
        <w:bidi w:val="0"/>
        <w:tblW w:w="8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855"/>
        <w:gridCol w:w="885"/>
        <w:gridCol w:w="705"/>
        <w:gridCol w:w="1215"/>
        <w:tblGridChange w:id="0">
          <w:tblGrid>
            <w:gridCol w:w="4410"/>
            <w:gridCol w:w="855"/>
            <w:gridCol w:w="885"/>
            <w:gridCol w:w="705"/>
            <w:gridCol w:w="12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sz w:val="16"/>
                <w:szCs w:val="16"/>
                <w:rtl w:val="0"/>
              </w:rPr>
              <w:t xml:space="preserve">Superior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sz w:val="16"/>
                <w:szCs w:val="16"/>
                <w:rtl w:val="0"/>
              </w:rPr>
              <w:t xml:space="preserve">Excellent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sz w:val="16"/>
                <w:szCs w:val="16"/>
                <w:rtl w:val="0"/>
              </w:rPr>
              <w:t xml:space="preserve">Good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sz w:val="16"/>
                <w:szCs w:val="16"/>
                <w:rtl w:val="0"/>
              </w:rPr>
              <w:t xml:space="preserve">Needs Improvement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Historical Quality - 60%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7-5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historically accurate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shows analysis and interpretation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places topic in historical context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shows wide research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uses available primary 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research is balanced &amp; addresses opposing viewpoints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Relation to “Leadership &amp; Legacy” Theme - 20%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clearly relates topic to theme with strong thesis statement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demonstrates significance of topic (importance) &amp; draws conclusions that prove thesis statement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Clarity of Presentation - 30%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0"/>
                <w:szCs w:val="20"/>
                <w:rtl w:val="0"/>
              </w:rPr>
              <w:t xml:space="preserve">Clearly Organized: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 exhibit material is original, clear, appropriate, and well-organized for optimal viewer understanding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0"/>
                <w:szCs w:val="20"/>
                <w:rtl w:val="0"/>
              </w:rPr>
              <w:t xml:space="preserve">Visually Appealing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:  has visual impact that enhances viewer interest with use of color, images, objects, and written material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4"/>
                <w:szCs w:val="24"/>
                <w:rtl w:val="0"/>
              </w:rPr>
              <w:t xml:space="preserve">Rule Requirements Met: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within size limit (40” wide, 30” deep, 6’ tall)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within 500 word limit for student’s wording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media device - 3 minute time limit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FINAL SCORE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Didact Gothic">
    <w:embedRegular r:id="rId1" w:subsetted="0"/>
  </w:font>
  <w:font w:name="Chelsea Market">
    <w:embedRegular r:id="rId2" w:subsetted="0"/>
  </w:font>
  <w:font w:name="Schoolbell">
    <w:embedRegular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4.png"/><Relationship Id="rId7" Type="http://schemas.openxmlformats.org/officeDocument/2006/relationships/image" Target="media/image0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Relationship Id="rId2" Type="http://schemas.openxmlformats.org/officeDocument/2006/relationships/font" Target="fonts/ChelseaMarket-regular.ttf"/><Relationship Id="rId3" Type="http://schemas.openxmlformats.org/officeDocument/2006/relationships/font" Target="fonts/Schoolbell-regular.ttf"/></Relationships>
</file>